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1118" w14:textId="77777777" w:rsidR="00761AED" w:rsidRDefault="00761AED" w:rsidP="0096124B">
      <w:pPr>
        <w:pStyle w:val="Style11"/>
        <w:widowControl/>
        <w:jc w:val="left"/>
        <w:rPr>
          <w:rStyle w:val="FontStyle45"/>
          <w:rFonts w:asciiTheme="minorHAnsi" w:hAnsiTheme="minorHAnsi"/>
          <w:i w:val="0"/>
        </w:rPr>
      </w:pPr>
    </w:p>
    <w:p w14:paraId="06531119" w14:textId="77777777" w:rsidR="00F1596F" w:rsidRDefault="00F1596F" w:rsidP="0096124B">
      <w:pPr>
        <w:pStyle w:val="Style11"/>
        <w:widowControl/>
        <w:jc w:val="left"/>
        <w:rPr>
          <w:rStyle w:val="FontStyle45"/>
          <w:rFonts w:asciiTheme="minorHAnsi" w:hAnsiTheme="minorHAnsi"/>
          <w:i w:val="0"/>
        </w:rPr>
      </w:pPr>
    </w:p>
    <w:p w14:paraId="0653111A" w14:textId="584037B2" w:rsidR="0096124B" w:rsidRPr="00DA4026" w:rsidRDefault="00B96EEF" w:rsidP="0096124B">
      <w:pPr>
        <w:pStyle w:val="Style11"/>
        <w:widowControl/>
        <w:jc w:val="left"/>
        <w:rPr>
          <w:rStyle w:val="FontStyle45"/>
          <w:rFonts w:asciiTheme="minorHAnsi" w:hAnsiTheme="minorHAnsi"/>
          <w:i w:val="0"/>
        </w:rPr>
      </w:pPr>
      <w:r>
        <w:rPr>
          <w:rStyle w:val="FontStyle45"/>
          <w:rFonts w:asciiTheme="minorHAnsi" w:hAnsiTheme="minorHAnsi"/>
          <w:i w:val="0"/>
        </w:rPr>
        <w:t>Nr ZSP.2</w:t>
      </w:r>
      <w:r w:rsidR="005273C2">
        <w:rPr>
          <w:rStyle w:val="FontStyle45"/>
          <w:rFonts w:asciiTheme="minorHAnsi" w:hAnsiTheme="minorHAnsi"/>
          <w:i w:val="0"/>
        </w:rPr>
        <w:t>6</w:t>
      </w:r>
      <w:r>
        <w:rPr>
          <w:rStyle w:val="FontStyle45"/>
          <w:rFonts w:asciiTheme="minorHAnsi" w:hAnsiTheme="minorHAnsi"/>
          <w:i w:val="0"/>
        </w:rPr>
        <w:t>2.</w:t>
      </w:r>
      <w:r w:rsidR="00DF7188">
        <w:rPr>
          <w:rStyle w:val="FontStyle45"/>
          <w:rFonts w:asciiTheme="minorHAnsi" w:hAnsiTheme="minorHAnsi"/>
          <w:i w:val="0"/>
        </w:rPr>
        <w:t>5</w:t>
      </w:r>
      <w:r w:rsidR="0096124B" w:rsidRPr="00DA4026">
        <w:rPr>
          <w:rStyle w:val="FontStyle45"/>
          <w:rFonts w:asciiTheme="minorHAnsi" w:hAnsiTheme="minorHAnsi"/>
          <w:i w:val="0"/>
        </w:rPr>
        <w:t>.20</w:t>
      </w:r>
      <w:r w:rsidR="007674ED">
        <w:rPr>
          <w:rStyle w:val="FontStyle45"/>
          <w:rFonts w:asciiTheme="minorHAnsi" w:hAnsiTheme="minorHAnsi"/>
          <w:i w:val="0"/>
        </w:rPr>
        <w:t>2</w:t>
      </w:r>
      <w:r w:rsidR="00E96356">
        <w:rPr>
          <w:rStyle w:val="FontStyle45"/>
          <w:rFonts w:asciiTheme="minorHAnsi" w:hAnsiTheme="minorHAnsi"/>
          <w:i w:val="0"/>
        </w:rPr>
        <w:t>3</w:t>
      </w:r>
    </w:p>
    <w:p w14:paraId="0653111B" w14:textId="77777777" w:rsidR="00F1596F" w:rsidRDefault="008F644A" w:rsidP="008F644A">
      <w:pPr>
        <w:pStyle w:val="Style11"/>
        <w:widowControl/>
        <w:ind w:left="6311" w:firstLine="70"/>
        <w:rPr>
          <w:rStyle w:val="FontStyle45"/>
          <w:rFonts w:asciiTheme="minorHAnsi" w:hAnsiTheme="minorHAnsi"/>
          <w:sz w:val="20"/>
          <w:szCs w:val="20"/>
        </w:rPr>
      </w:pPr>
      <w:r w:rsidRPr="00DA4026">
        <w:rPr>
          <w:rStyle w:val="FontStyle45"/>
          <w:rFonts w:asciiTheme="minorHAnsi" w:hAnsiTheme="minorHAnsi"/>
          <w:sz w:val="20"/>
          <w:szCs w:val="20"/>
        </w:rPr>
        <w:t xml:space="preserve">         </w:t>
      </w:r>
      <w:r w:rsidR="00AD13BC">
        <w:rPr>
          <w:rStyle w:val="FontStyle45"/>
          <w:rFonts w:asciiTheme="minorHAnsi" w:hAnsiTheme="minorHAnsi"/>
          <w:sz w:val="20"/>
          <w:szCs w:val="20"/>
        </w:rPr>
        <w:t xml:space="preserve">     </w:t>
      </w:r>
      <w:r w:rsidRPr="00DA4026">
        <w:rPr>
          <w:rStyle w:val="FontStyle45"/>
          <w:rFonts w:asciiTheme="minorHAnsi" w:hAnsiTheme="minorHAnsi"/>
          <w:sz w:val="20"/>
          <w:szCs w:val="20"/>
        </w:rPr>
        <w:t xml:space="preserve"> </w:t>
      </w:r>
    </w:p>
    <w:p w14:paraId="0653111C" w14:textId="77777777" w:rsidR="00F1596F" w:rsidRDefault="00F1596F" w:rsidP="008F644A">
      <w:pPr>
        <w:pStyle w:val="Style11"/>
        <w:widowControl/>
        <w:ind w:left="6311" w:firstLine="70"/>
        <w:rPr>
          <w:rStyle w:val="FontStyle45"/>
          <w:rFonts w:asciiTheme="minorHAnsi" w:hAnsiTheme="minorHAnsi"/>
          <w:sz w:val="20"/>
          <w:szCs w:val="20"/>
        </w:rPr>
      </w:pPr>
    </w:p>
    <w:p w14:paraId="0653111D" w14:textId="77777777" w:rsidR="0096124B" w:rsidRPr="00DA4026" w:rsidRDefault="0096124B" w:rsidP="00C8094C">
      <w:pPr>
        <w:pStyle w:val="Style11"/>
        <w:widowControl/>
        <w:ind w:left="6311" w:firstLine="70"/>
        <w:jc w:val="right"/>
        <w:rPr>
          <w:rStyle w:val="FontStyle45"/>
          <w:rFonts w:asciiTheme="minorHAnsi" w:hAnsiTheme="minorHAnsi"/>
          <w:sz w:val="20"/>
          <w:szCs w:val="20"/>
        </w:rPr>
      </w:pPr>
      <w:r w:rsidRPr="00DA4026">
        <w:rPr>
          <w:rStyle w:val="FontStyle45"/>
          <w:rFonts w:asciiTheme="minorHAnsi" w:hAnsiTheme="minorHAnsi"/>
          <w:sz w:val="20"/>
          <w:szCs w:val="20"/>
        </w:rPr>
        <w:t>Załącznik nr 1</w:t>
      </w:r>
    </w:p>
    <w:p w14:paraId="0653111E" w14:textId="77777777" w:rsidR="0096124B" w:rsidRPr="00DA4026" w:rsidRDefault="0096124B" w:rsidP="00C8094C">
      <w:pPr>
        <w:pStyle w:val="Style11"/>
        <w:widowControl/>
        <w:ind w:left="5672" w:firstLine="709"/>
        <w:jc w:val="right"/>
        <w:rPr>
          <w:rStyle w:val="FontStyle45"/>
          <w:rFonts w:asciiTheme="minorHAnsi" w:hAnsiTheme="minorHAnsi"/>
          <w:sz w:val="20"/>
          <w:szCs w:val="20"/>
        </w:rPr>
      </w:pPr>
      <w:r w:rsidRPr="00DA4026">
        <w:rPr>
          <w:rStyle w:val="FontStyle45"/>
          <w:rFonts w:asciiTheme="minorHAnsi" w:hAnsiTheme="minorHAnsi"/>
          <w:sz w:val="20"/>
          <w:szCs w:val="20"/>
        </w:rPr>
        <w:t>do Zapytania ofertowego</w:t>
      </w:r>
    </w:p>
    <w:p w14:paraId="0653111F" w14:textId="77777777" w:rsidR="0096124B" w:rsidRPr="00DA4026" w:rsidRDefault="00C8094C" w:rsidP="00C8094C">
      <w:pPr>
        <w:pStyle w:val="Style11"/>
        <w:widowControl/>
        <w:ind w:left="6381"/>
        <w:jc w:val="right"/>
        <w:rPr>
          <w:rStyle w:val="FontStyle43"/>
          <w:rFonts w:asciiTheme="minorHAnsi" w:hAnsiTheme="minorHAnsi"/>
          <w:b w:val="0"/>
          <w:bCs w:val="0"/>
          <w:i/>
          <w:iCs/>
          <w:sz w:val="18"/>
          <w:szCs w:val="18"/>
        </w:rPr>
      </w:pPr>
      <w:r>
        <w:rPr>
          <w:rStyle w:val="FontStyle45"/>
          <w:rFonts w:asciiTheme="minorHAnsi" w:hAnsiTheme="minorHAnsi"/>
          <w:sz w:val="18"/>
          <w:szCs w:val="18"/>
        </w:rPr>
        <w:t xml:space="preserve">na odbiór i zagospodarowanie </w:t>
      </w:r>
      <w:r w:rsidR="0096124B" w:rsidRPr="00DA4026">
        <w:rPr>
          <w:rStyle w:val="FontStyle45"/>
          <w:rFonts w:asciiTheme="minorHAnsi" w:hAnsiTheme="minorHAnsi"/>
          <w:sz w:val="18"/>
          <w:szCs w:val="18"/>
        </w:rPr>
        <w:t xml:space="preserve"> odpadów komunalnych</w:t>
      </w:r>
    </w:p>
    <w:p w14:paraId="06531120" w14:textId="77777777" w:rsidR="0096124B" w:rsidRPr="00DA4026" w:rsidRDefault="0096124B" w:rsidP="00F1596F">
      <w:pPr>
        <w:pStyle w:val="Style8"/>
        <w:widowControl/>
        <w:spacing w:before="43"/>
        <w:jc w:val="center"/>
        <w:rPr>
          <w:rStyle w:val="FontStyle43"/>
          <w:rFonts w:asciiTheme="minorHAnsi" w:hAnsiTheme="minorHAnsi"/>
          <w:sz w:val="12"/>
          <w:szCs w:val="12"/>
        </w:rPr>
      </w:pPr>
    </w:p>
    <w:p w14:paraId="06531121" w14:textId="77777777" w:rsidR="0096124B" w:rsidRPr="00DA4026" w:rsidRDefault="0096124B" w:rsidP="0096124B">
      <w:pPr>
        <w:pStyle w:val="Style8"/>
        <w:widowControl/>
        <w:spacing w:before="43"/>
        <w:rPr>
          <w:rStyle w:val="FontStyle43"/>
          <w:rFonts w:asciiTheme="minorHAnsi" w:hAnsiTheme="minorHAnsi"/>
          <w:sz w:val="16"/>
          <w:szCs w:val="16"/>
        </w:rPr>
      </w:pPr>
    </w:p>
    <w:p w14:paraId="06531122" w14:textId="77777777" w:rsidR="00761AED" w:rsidRDefault="00761AED" w:rsidP="0096124B">
      <w:pPr>
        <w:pStyle w:val="Style8"/>
        <w:widowControl/>
        <w:spacing w:before="43"/>
        <w:ind w:left="5"/>
        <w:jc w:val="center"/>
        <w:rPr>
          <w:rStyle w:val="FontStyle43"/>
          <w:rFonts w:asciiTheme="minorHAnsi" w:hAnsiTheme="minorHAnsi"/>
          <w:sz w:val="26"/>
          <w:szCs w:val="26"/>
        </w:rPr>
      </w:pPr>
    </w:p>
    <w:p w14:paraId="06531123" w14:textId="77777777" w:rsidR="00761AED" w:rsidRDefault="00761AED" w:rsidP="0096124B">
      <w:pPr>
        <w:pStyle w:val="Style8"/>
        <w:widowControl/>
        <w:spacing w:before="43"/>
        <w:ind w:left="5"/>
        <w:jc w:val="center"/>
        <w:rPr>
          <w:rStyle w:val="FontStyle43"/>
          <w:rFonts w:asciiTheme="minorHAnsi" w:hAnsiTheme="minorHAnsi"/>
          <w:sz w:val="26"/>
          <w:szCs w:val="26"/>
        </w:rPr>
      </w:pPr>
    </w:p>
    <w:p w14:paraId="06531124" w14:textId="77777777" w:rsidR="00CA079B" w:rsidRPr="00DA4026" w:rsidRDefault="0096124B" w:rsidP="0096124B">
      <w:pPr>
        <w:pStyle w:val="Style8"/>
        <w:widowControl/>
        <w:spacing w:before="43"/>
        <w:ind w:left="5"/>
        <w:jc w:val="center"/>
        <w:rPr>
          <w:rStyle w:val="FontStyle43"/>
          <w:rFonts w:asciiTheme="minorHAnsi" w:hAnsiTheme="minorHAnsi"/>
          <w:sz w:val="26"/>
          <w:szCs w:val="26"/>
        </w:rPr>
      </w:pPr>
      <w:r w:rsidRPr="00DA4026">
        <w:rPr>
          <w:rStyle w:val="FontStyle43"/>
          <w:rFonts w:asciiTheme="minorHAnsi" w:hAnsiTheme="minorHAnsi"/>
          <w:sz w:val="26"/>
          <w:szCs w:val="26"/>
        </w:rPr>
        <w:t>OPIS PRZEDMIOTU ZAMÓWIENIA</w:t>
      </w:r>
    </w:p>
    <w:p w14:paraId="06531125" w14:textId="77777777" w:rsidR="0096124B" w:rsidRPr="00DA4026" w:rsidRDefault="0096124B" w:rsidP="008F644A">
      <w:pPr>
        <w:pStyle w:val="Style8"/>
        <w:widowControl/>
        <w:spacing w:before="43"/>
        <w:rPr>
          <w:rFonts w:asciiTheme="minorHAnsi" w:hAnsiTheme="minorHAnsi"/>
        </w:rPr>
      </w:pPr>
    </w:p>
    <w:p w14:paraId="06531126" w14:textId="77777777" w:rsidR="008F644A" w:rsidRPr="00DA4026" w:rsidRDefault="008F644A" w:rsidP="0096124B">
      <w:pPr>
        <w:pStyle w:val="Style8"/>
        <w:widowControl/>
        <w:spacing w:before="43"/>
        <w:ind w:left="5"/>
        <w:jc w:val="center"/>
        <w:rPr>
          <w:rFonts w:asciiTheme="minorHAnsi" w:hAnsiTheme="minorHAnsi"/>
        </w:rPr>
      </w:pPr>
    </w:p>
    <w:p w14:paraId="06531127" w14:textId="77777777" w:rsidR="00761AED" w:rsidRDefault="00761AED" w:rsidP="00F537F3">
      <w:pPr>
        <w:pStyle w:val="Akapitzlist"/>
        <w:spacing w:after="0" w:line="240" w:lineRule="auto"/>
        <w:ind w:left="142" w:firstLine="284"/>
        <w:jc w:val="both"/>
      </w:pPr>
    </w:p>
    <w:p w14:paraId="06531128" w14:textId="6047EB90" w:rsidR="00B21C2E" w:rsidRPr="003A4ACD" w:rsidRDefault="00B21C2E" w:rsidP="007674ED">
      <w:pPr>
        <w:pStyle w:val="Akapitzlist"/>
        <w:spacing w:after="0" w:line="360" w:lineRule="auto"/>
        <w:ind w:left="426"/>
        <w:jc w:val="both"/>
      </w:pPr>
      <w:r w:rsidRPr="003A4ACD">
        <w:t xml:space="preserve">Przedmiotem zamówienia jest odbiór i zagospodarowanie odpadów  komunalnych z posesji  </w:t>
      </w:r>
      <w:r w:rsidRPr="003A4ACD">
        <w:rPr>
          <w:rFonts w:eastAsia="Arial"/>
          <w:b/>
        </w:rPr>
        <w:t xml:space="preserve">Zespołu Szkół Ponadpodstawowych im. Jana Pawła II, 21-300 Radzyniu Podlaskim przy ulicach: </w:t>
      </w:r>
      <w:r w:rsidRPr="003A4ACD">
        <w:rPr>
          <w:rFonts w:eastAsia="Arial"/>
        </w:rPr>
        <w:t>Sikorskiego 15, Traugutta 6</w:t>
      </w:r>
      <w:r w:rsidR="00E96356">
        <w:rPr>
          <w:rFonts w:eastAsia="Arial"/>
        </w:rPr>
        <w:t xml:space="preserve"> i</w:t>
      </w:r>
      <w:r w:rsidRPr="003A4ACD">
        <w:rPr>
          <w:rFonts w:eastAsia="Arial"/>
        </w:rPr>
        <w:t xml:space="preserve">  </w:t>
      </w:r>
      <w:r w:rsidRPr="003A4ACD">
        <w:t>Jana Pawła II 27. Przedmiot zamówienia</w:t>
      </w:r>
      <w:r>
        <w:t xml:space="preserve"> w okresie trwania umowy</w:t>
      </w:r>
      <w:r w:rsidRPr="003A4ACD">
        <w:t xml:space="preserve"> obejmuje</w:t>
      </w:r>
      <w:r>
        <w:t xml:space="preserve"> (szacunkową ilość)</w:t>
      </w:r>
      <w:r w:rsidRPr="003A4ACD">
        <w:t>:</w:t>
      </w:r>
    </w:p>
    <w:p w14:paraId="06531129" w14:textId="3E61596B" w:rsidR="00B21C2E" w:rsidRPr="00ED7EAA" w:rsidRDefault="00B21C2E" w:rsidP="007674ED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right="14"/>
        <w:jc w:val="both"/>
        <w:rPr>
          <w:rFonts w:eastAsia="Arial"/>
        </w:rPr>
      </w:pPr>
      <w:r>
        <w:rPr>
          <w:i/>
        </w:rPr>
        <w:t>odbiór 1</w:t>
      </w:r>
      <w:r w:rsidR="002946E1">
        <w:rPr>
          <w:i/>
        </w:rPr>
        <w:t>67</w:t>
      </w:r>
      <w:r w:rsidRPr="00ED7EAA">
        <w:rPr>
          <w:i/>
        </w:rPr>
        <w:t xml:space="preserve"> pojemników-  ok. 1,1 m3</w:t>
      </w:r>
      <w:r>
        <w:rPr>
          <w:i/>
        </w:rPr>
        <w:t>;</w:t>
      </w:r>
    </w:p>
    <w:p w14:paraId="0653112B" w14:textId="18D64112" w:rsidR="00B21C2E" w:rsidRPr="00E96356" w:rsidRDefault="00B21C2E" w:rsidP="007674ED">
      <w:pPr>
        <w:pStyle w:val="Akapitzlist"/>
        <w:numPr>
          <w:ilvl w:val="0"/>
          <w:numId w:val="6"/>
        </w:numPr>
        <w:shd w:val="clear" w:color="auto" w:fill="FFFFFF"/>
        <w:autoSpaceDE w:val="0"/>
        <w:spacing w:after="0" w:line="360" w:lineRule="auto"/>
        <w:ind w:right="14"/>
        <w:jc w:val="both"/>
        <w:rPr>
          <w:rFonts w:eastAsia="Arial"/>
          <w:b/>
        </w:rPr>
      </w:pPr>
      <w:r w:rsidRPr="00ED7EAA">
        <w:t xml:space="preserve">dzierżawę </w:t>
      </w:r>
      <w:r w:rsidRPr="00ED7EAA">
        <w:rPr>
          <w:i/>
        </w:rPr>
        <w:t>14</w:t>
      </w:r>
      <w:r>
        <w:rPr>
          <w:i/>
        </w:rPr>
        <w:t xml:space="preserve"> szt./</w:t>
      </w:r>
      <w:r w:rsidRPr="00ED7EAA">
        <w:rPr>
          <w:i/>
        </w:rPr>
        <w:t>miesięcznie pojemników</w:t>
      </w:r>
      <w:r>
        <w:rPr>
          <w:i/>
        </w:rPr>
        <w:t xml:space="preserve"> o pojemności</w:t>
      </w:r>
      <w:r w:rsidRPr="00ED7EAA">
        <w:rPr>
          <w:i/>
        </w:rPr>
        <w:t xml:space="preserve"> ok. 1,1 m3</w:t>
      </w:r>
      <w:r w:rsidRPr="00ED7EAA">
        <w:t xml:space="preserve"> wraz</w:t>
      </w:r>
      <w:r>
        <w:t xml:space="preserve"> z bezpłatną ich wymianą                                      </w:t>
      </w:r>
      <w:r w:rsidRPr="00ED7EAA">
        <w:t>w</w:t>
      </w:r>
      <w:r>
        <w:t xml:space="preserve"> przypadku uszkodzenia.</w:t>
      </w:r>
    </w:p>
    <w:p w14:paraId="1BE48B5C" w14:textId="77777777" w:rsidR="00E96356" w:rsidRPr="00ED7EAA" w:rsidRDefault="00E96356" w:rsidP="00E96356">
      <w:pPr>
        <w:pStyle w:val="Akapitzlist"/>
        <w:shd w:val="clear" w:color="auto" w:fill="FFFFFF"/>
        <w:autoSpaceDE w:val="0"/>
        <w:spacing w:after="0" w:line="360" w:lineRule="auto"/>
        <w:ind w:left="780" w:right="14"/>
        <w:jc w:val="both"/>
        <w:rPr>
          <w:rFonts w:eastAsia="Arial"/>
          <w:b/>
        </w:rPr>
      </w:pPr>
    </w:p>
    <w:p w14:paraId="0653112C" w14:textId="55A0443E" w:rsidR="00B21C2E" w:rsidRDefault="00B21C2E" w:rsidP="007674ED">
      <w:pPr>
        <w:shd w:val="clear" w:color="auto" w:fill="FFFFFF"/>
        <w:autoSpaceDE w:val="0"/>
        <w:spacing w:after="0" w:line="360" w:lineRule="auto"/>
        <w:ind w:left="420" w:right="14"/>
        <w:jc w:val="both"/>
      </w:pPr>
      <w:r w:rsidRPr="003A4ACD">
        <w:t xml:space="preserve">Wykonawca zobowiązany jest do utrzymania czystości i porządku w trakcie odbierania odpadów komunalnych, </w:t>
      </w:r>
      <w:r>
        <w:t xml:space="preserve">               </w:t>
      </w:r>
      <w:r w:rsidRPr="003A4ACD">
        <w:t>a w szczególności Wykonawca zobowiązany będzie do zebrania od</w:t>
      </w:r>
      <w:r>
        <w:t xml:space="preserve">padów leżących obok pojemników. </w:t>
      </w:r>
      <w:r w:rsidRPr="003A4ACD">
        <w:t>Wywóz odpadów odbywać się będzie za potwierdzeniem wykonania przez Zamawiającego.</w:t>
      </w:r>
      <w:r>
        <w:rPr>
          <w:b/>
          <w:bCs/>
        </w:rPr>
        <w:t xml:space="preserve"> </w:t>
      </w:r>
      <w:r w:rsidRPr="00225961">
        <w:t xml:space="preserve">Zamawiający zastrzega sobie prawo ograniczenia lub zwiększenia </w:t>
      </w:r>
      <w:r w:rsidRPr="003A4ACD">
        <w:t>ilości odpadów komunalnych</w:t>
      </w:r>
      <w:r>
        <w:t xml:space="preserve"> </w:t>
      </w:r>
      <w:r w:rsidRPr="003A4ACD">
        <w:t>w zależności od ich wytworzenia</w:t>
      </w:r>
      <w:r w:rsidR="00C3291C">
        <w:t xml:space="preserve">                </w:t>
      </w:r>
      <w:r w:rsidRPr="003A4ACD">
        <w:t xml:space="preserve"> w okresie obowiązywania umowy.</w:t>
      </w:r>
      <w:r w:rsidRPr="009E2C5A">
        <w:t xml:space="preserve"> </w:t>
      </w:r>
      <w:r>
        <w:t>Zamawiający zastrzega sobie, a Wykonawca akceptuj</w:t>
      </w:r>
      <w:r w:rsidR="00094E84">
        <w:t>e</w:t>
      </w:r>
      <w:r>
        <w:t xml:space="preserve"> możliwość zmniejszenia bądź zwiększenia ilości dostarczonych pojemników w czasie trwania umowy. </w:t>
      </w:r>
      <w:r w:rsidRPr="003A4ACD">
        <w:t xml:space="preserve"> Nie wyczerpanie przez Zamawiającego w okresie obowiązywania umowy, ilości odbiorów i ilości pojemników nie powoduje </w:t>
      </w:r>
      <w:r w:rsidR="007674ED">
        <w:t xml:space="preserve">          </w:t>
      </w:r>
      <w:r>
        <w:t xml:space="preserve"> </w:t>
      </w:r>
      <w:r w:rsidRPr="003A4ACD">
        <w:t xml:space="preserve">z tego tytułu żadnych roszczeń ze strony Wykonawcy. Zamawiający zapłaci tylko za zrealizowane przez Wykonawcę odbiory. W przypadku przekroczenia określonej ilości odbiorów i pojemników Wykonawca obciąży Zamawiającego wg kosztów określonych w umowie jako cenę za 1 pojemnik o </w:t>
      </w:r>
      <w:r w:rsidRPr="00225961">
        <w:t xml:space="preserve">poj. </w:t>
      </w:r>
      <w:r>
        <w:t xml:space="preserve">ok. </w:t>
      </w:r>
      <w:r w:rsidRPr="00225961">
        <w:t>1,1 m3 razy ilość odebranych dodatkowo pojemników o określonej pojemności.</w:t>
      </w:r>
    </w:p>
    <w:p w14:paraId="71E7BE9D" w14:textId="72BE28C8" w:rsidR="007674ED" w:rsidRDefault="00B21C2E" w:rsidP="00E96356">
      <w:pPr>
        <w:pStyle w:val="Akapitzlist"/>
        <w:spacing w:after="0" w:line="360" w:lineRule="auto"/>
        <w:ind w:left="426"/>
        <w:jc w:val="both"/>
      </w:pPr>
      <w:r w:rsidRPr="009E2C5A">
        <w:t xml:space="preserve">Zamawiający wymaga aby wykonanie usługi </w:t>
      </w:r>
      <w:r>
        <w:t xml:space="preserve">odbioru </w:t>
      </w:r>
      <w:r w:rsidRPr="009E2C5A">
        <w:t>odpadów</w:t>
      </w:r>
      <w:r>
        <w:t xml:space="preserve"> odbyło</w:t>
      </w:r>
      <w:r w:rsidRPr="009E2C5A">
        <w:t xml:space="preserve"> się po zgłoszeniu telefonicznym przez </w:t>
      </w:r>
      <w:r>
        <w:t xml:space="preserve">   </w:t>
      </w:r>
      <w:r w:rsidRPr="009E2C5A">
        <w:t>pracownika szkoły.</w:t>
      </w:r>
      <w:r w:rsidR="008F644A" w:rsidRPr="00DA4026">
        <w:t xml:space="preserve">  </w:t>
      </w:r>
    </w:p>
    <w:p w14:paraId="042F7E04" w14:textId="2D020E96" w:rsidR="00E96356" w:rsidRDefault="00E96356" w:rsidP="00E96356">
      <w:pPr>
        <w:pStyle w:val="Akapitzlist"/>
        <w:spacing w:after="0" w:line="360" w:lineRule="auto"/>
        <w:ind w:left="426"/>
        <w:jc w:val="both"/>
      </w:pPr>
    </w:p>
    <w:p w14:paraId="42F64DA2" w14:textId="7E0D2214" w:rsidR="00E96356" w:rsidRDefault="00E96356" w:rsidP="00E96356">
      <w:pPr>
        <w:pStyle w:val="Akapitzlist"/>
        <w:spacing w:after="0" w:line="360" w:lineRule="auto"/>
        <w:ind w:left="426"/>
        <w:jc w:val="both"/>
      </w:pPr>
    </w:p>
    <w:p w14:paraId="58E15E7D" w14:textId="58F2B9C0" w:rsidR="00E96356" w:rsidRDefault="00E96356" w:rsidP="00E96356">
      <w:pPr>
        <w:pStyle w:val="Akapitzlist"/>
        <w:spacing w:after="0" w:line="360" w:lineRule="auto"/>
        <w:ind w:left="426"/>
        <w:jc w:val="both"/>
      </w:pPr>
    </w:p>
    <w:p w14:paraId="72CCDA81" w14:textId="37E78C50" w:rsidR="00E96356" w:rsidRDefault="00E96356" w:rsidP="00E96356">
      <w:pPr>
        <w:pStyle w:val="Akapitzlist"/>
        <w:spacing w:after="0" w:line="360" w:lineRule="auto"/>
        <w:ind w:left="426"/>
        <w:jc w:val="both"/>
      </w:pPr>
    </w:p>
    <w:p w14:paraId="48FE9FDF" w14:textId="6B47FA70" w:rsidR="00E96356" w:rsidRDefault="00E96356" w:rsidP="00E96356">
      <w:pPr>
        <w:pStyle w:val="Akapitzlist"/>
        <w:spacing w:after="0" w:line="360" w:lineRule="auto"/>
        <w:ind w:left="426"/>
        <w:jc w:val="both"/>
      </w:pPr>
    </w:p>
    <w:p w14:paraId="170C7E70" w14:textId="77777777" w:rsidR="00E96356" w:rsidRDefault="00E96356" w:rsidP="00E96356">
      <w:pPr>
        <w:pStyle w:val="Akapitzlist"/>
        <w:spacing w:after="0" w:line="360" w:lineRule="auto"/>
        <w:ind w:left="426"/>
        <w:jc w:val="both"/>
      </w:pPr>
    </w:p>
    <w:p w14:paraId="0653113B" w14:textId="31943863" w:rsidR="00495D3A" w:rsidRDefault="00F537F3" w:rsidP="007674ED">
      <w:pPr>
        <w:spacing w:after="0" w:line="240" w:lineRule="auto"/>
        <w:ind w:left="426" w:firstLine="284"/>
        <w:jc w:val="both"/>
      </w:pPr>
      <w:r>
        <w:lastRenderedPageBreak/>
        <w:t xml:space="preserve">Szczegółowy zakres przedmiotu </w:t>
      </w:r>
      <w:r w:rsidR="00566F6E">
        <w:t>zamówienia na o</w:t>
      </w:r>
      <w:r w:rsidRPr="00F537F3">
        <w:t xml:space="preserve">dbiór i zagospodarowanie odpadów komunalnych </w:t>
      </w:r>
      <w:r w:rsidR="007674ED">
        <w:t xml:space="preserve">                            </w:t>
      </w:r>
      <w:r w:rsidRPr="00F537F3">
        <w:t>z posesji Zespołu Szkół Ponadpodstawowych im. Jan</w:t>
      </w:r>
      <w:r w:rsidR="00566F6E">
        <w:t xml:space="preserve">a Pawła II w Radzyniu Podlaskim </w:t>
      </w:r>
      <w:r w:rsidRPr="00F537F3">
        <w:t xml:space="preserve"> (z ulic: Sikorskiego, Traugutta</w:t>
      </w:r>
      <w:r w:rsidR="00E96356">
        <w:t xml:space="preserve"> i</w:t>
      </w:r>
      <w:r w:rsidRPr="00F537F3">
        <w:t xml:space="preserve"> Jana Pawła II) w ok</w:t>
      </w:r>
      <w:r w:rsidR="00761AED">
        <w:t>resie styczeń- grudzień 202</w:t>
      </w:r>
      <w:r w:rsidR="00E96356">
        <w:t>4</w:t>
      </w:r>
      <w:r w:rsidR="00761AED">
        <w:t xml:space="preserve"> r.</w:t>
      </w:r>
      <w:r w:rsidRPr="00F537F3">
        <w:tab/>
      </w:r>
      <w:r w:rsidRPr="00F537F3">
        <w:tab/>
      </w:r>
      <w:r w:rsidRPr="00F537F3">
        <w:tab/>
      </w:r>
      <w:r w:rsidRPr="00F537F3">
        <w:tab/>
      </w:r>
      <w:r w:rsidRPr="00F537F3">
        <w:tab/>
      </w:r>
      <w:r w:rsidRPr="00F537F3">
        <w:tab/>
      </w:r>
      <w:r w:rsidRPr="00F537F3">
        <w:tab/>
      </w:r>
      <w:r w:rsidRPr="00F537F3">
        <w:tab/>
      </w:r>
      <w:r w:rsidR="00495D3A">
        <w:rPr>
          <w:w w:val="90"/>
        </w:rPr>
        <w:fldChar w:fldCharType="begin"/>
      </w:r>
      <w:r w:rsidR="00495D3A">
        <w:rPr>
          <w:w w:val="90"/>
        </w:rPr>
        <w:instrText xml:space="preserve"> LINK Excel.Sheet.12 "Zeszyt1" "Arkusz1!W4K2:W31K9" \a \f 4 \h  \* MERGEFORMAT </w:instrText>
      </w:r>
      <w:r w:rsidR="00495D3A">
        <w:rPr>
          <w:w w:val="90"/>
        </w:rPr>
        <w:fldChar w:fldCharType="separate"/>
      </w:r>
    </w:p>
    <w:p w14:paraId="0653113C" w14:textId="77777777" w:rsidR="00761AED" w:rsidRPr="00761AED" w:rsidRDefault="00495D3A" w:rsidP="007674ED">
      <w:pPr>
        <w:pStyle w:val="Akapitzlist"/>
        <w:numPr>
          <w:ilvl w:val="0"/>
          <w:numId w:val="4"/>
        </w:numPr>
        <w:ind w:left="426" w:hanging="378"/>
      </w:pPr>
      <w:r>
        <w:rPr>
          <w:w w:val="90"/>
        </w:rPr>
        <w:fldChar w:fldCharType="end"/>
      </w:r>
      <w:r w:rsidR="00761AED">
        <w:rPr>
          <w:w w:val="90"/>
        </w:rPr>
        <w:t>transport i zagospodarowanie odpadów (rozliczenia miesięczne):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07"/>
        <w:gridCol w:w="2323"/>
        <w:gridCol w:w="1276"/>
        <w:gridCol w:w="1276"/>
        <w:gridCol w:w="1559"/>
        <w:gridCol w:w="1559"/>
        <w:gridCol w:w="1985"/>
      </w:tblGrid>
      <w:tr w:rsidR="00761AED" w:rsidRPr="00761AED" w14:paraId="06531144" w14:textId="77777777" w:rsidTr="00C3291C">
        <w:trPr>
          <w:trHeight w:val="1140"/>
        </w:trPr>
        <w:tc>
          <w:tcPr>
            <w:tcW w:w="507" w:type="dxa"/>
            <w:hideMark/>
          </w:tcPr>
          <w:p w14:paraId="0653113D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761AED">
              <w:rPr>
                <w:bCs/>
                <w:sz w:val="20"/>
              </w:rPr>
              <w:t>L.p.</w:t>
            </w:r>
          </w:p>
        </w:tc>
        <w:tc>
          <w:tcPr>
            <w:tcW w:w="2323" w:type="dxa"/>
            <w:hideMark/>
          </w:tcPr>
          <w:p w14:paraId="0653113E" w14:textId="0E28BB39" w:rsidR="00761AED" w:rsidRPr="00761AED" w:rsidRDefault="00B21C2E" w:rsidP="00B21C2E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</w:t>
            </w:r>
            <w:r w:rsidR="007674ED">
              <w:rPr>
                <w:bCs/>
                <w:sz w:val="20"/>
              </w:rPr>
              <w:t xml:space="preserve">                </w:t>
            </w:r>
            <w:r>
              <w:rPr>
                <w:bCs/>
                <w:sz w:val="20"/>
              </w:rPr>
              <w:t xml:space="preserve">   </w:t>
            </w:r>
            <w:r w:rsidR="00761AED" w:rsidRPr="00761AED">
              <w:rPr>
                <w:bCs/>
                <w:sz w:val="20"/>
              </w:rPr>
              <w:t>Rodzaj frakcji</w:t>
            </w:r>
          </w:p>
        </w:tc>
        <w:tc>
          <w:tcPr>
            <w:tcW w:w="1276" w:type="dxa"/>
            <w:hideMark/>
          </w:tcPr>
          <w:p w14:paraId="0653113F" w14:textId="77777777" w:rsidR="00761AED" w:rsidRPr="00761AED" w:rsidRDefault="00761AED" w:rsidP="00B21C2E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Pojemność pojemnika- wymagana</w:t>
            </w:r>
          </w:p>
        </w:tc>
        <w:tc>
          <w:tcPr>
            <w:tcW w:w="1276" w:type="dxa"/>
            <w:hideMark/>
          </w:tcPr>
          <w:p w14:paraId="06531140" w14:textId="77777777" w:rsidR="00761AED" w:rsidRPr="00761AED" w:rsidRDefault="00B21C2E" w:rsidP="00B21C2E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</w:t>
            </w:r>
            <w:r w:rsidR="00761AED" w:rsidRPr="00761AED">
              <w:rPr>
                <w:bCs/>
                <w:sz w:val="20"/>
              </w:rPr>
              <w:t>Liczba pojemników</w:t>
            </w:r>
          </w:p>
        </w:tc>
        <w:tc>
          <w:tcPr>
            <w:tcW w:w="1559" w:type="dxa"/>
            <w:hideMark/>
          </w:tcPr>
          <w:p w14:paraId="06531141" w14:textId="77777777" w:rsidR="00761AED" w:rsidRPr="00761AED" w:rsidRDefault="00B21C2E" w:rsidP="00B21C2E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Częstotliwość odbioru</w:t>
            </w:r>
          </w:p>
        </w:tc>
        <w:tc>
          <w:tcPr>
            <w:tcW w:w="1559" w:type="dxa"/>
            <w:hideMark/>
          </w:tcPr>
          <w:p w14:paraId="06531142" w14:textId="77777777" w:rsidR="00761AED" w:rsidRPr="00761AED" w:rsidRDefault="00761AED" w:rsidP="00B21C2E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Planowana liczba odb</w:t>
            </w:r>
            <w:r w:rsidR="00B21C2E">
              <w:rPr>
                <w:bCs/>
                <w:sz w:val="20"/>
              </w:rPr>
              <w:t>iorów w ramach zapytania</w:t>
            </w:r>
          </w:p>
        </w:tc>
        <w:tc>
          <w:tcPr>
            <w:tcW w:w="1985" w:type="dxa"/>
            <w:hideMark/>
          </w:tcPr>
          <w:p w14:paraId="06531143" w14:textId="77777777" w:rsidR="00761AED" w:rsidRPr="00761AED" w:rsidRDefault="00761AED" w:rsidP="00B21C2E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Planowana liczba odebranych pojemn</w:t>
            </w:r>
            <w:r w:rsidR="00B21C2E">
              <w:rPr>
                <w:bCs/>
                <w:sz w:val="20"/>
              </w:rPr>
              <w:t>ików w ramach zapytania</w:t>
            </w:r>
          </w:p>
        </w:tc>
      </w:tr>
      <w:tr w:rsidR="00761AED" w:rsidRPr="00761AED" w14:paraId="0653114C" w14:textId="77777777" w:rsidTr="00C3291C">
        <w:trPr>
          <w:trHeight w:val="312"/>
        </w:trPr>
        <w:tc>
          <w:tcPr>
            <w:tcW w:w="507" w:type="dxa"/>
            <w:hideMark/>
          </w:tcPr>
          <w:p w14:paraId="06531145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</w:t>
            </w:r>
          </w:p>
        </w:tc>
        <w:tc>
          <w:tcPr>
            <w:tcW w:w="2323" w:type="dxa"/>
            <w:hideMark/>
          </w:tcPr>
          <w:p w14:paraId="06531146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Makulatura- papier</w:t>
            </w:r>
          </w:p>
        </w:tc>
        <w:tc>
          <w:tcPr>
            <w:tcW w:w="1276" w:type="dxa"/>
            <w:hideMark/>
          </w:tcPr>
          <w:p w14:paraId="06531147" w14:textId="77777777" w:rsidR="00761AED" w:rsidRPr="00761AED" w:rsidRDefault="00761AED" w:rsidP="00761AED">
            <w:pPr>
              <w:spacing w:line="276" w:lineRule="auto"/>
              <w:jc w:val="right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min. 1100 l</w:t>
            </w:r>
          </w:p>
        </w:tc>
        <w:tc>
          <w:tcPr>
            <w:tcW w:w="1276" w:type="dxa"/>
            <w:hideMark/>
          </w:tcPr>
          <w:p w14:paraId="06531148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</w:t>
            </w:r>
          </w:p>
        </w:tc>
        <w:tc>
          <w:tcPr>
            <w:tcW w:w="1559" w:type="dxa"/>
            <w:hideMark/>
          </w:tcPr>
          <w:p w14:paraId="06531149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 x w miesiącu</w:t>
            </w:r>
          </w:p>
        </w:tc>
        <w:tc>
          <w:tcPr>
            <w:tcW w:w="1559" w:type="dxa"/>
            <w:hideMark/>
          </w:tcPr>
          <w:p w14:paraId="0653114A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12</w:t>
            </w:r>
          </w:p>
        </w:tc>
        <w:tc>
          <w:tcPr>
            <w:tcW w:w="1985" w:type="dxa"/>
            <w:hideMark/>
          </w:tcPr>
          <w:p w14:paraId="0653114B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24</w:t>
            </w:r>
          </w:p>
        </w:tc>
      </w:tr>
      <w:tr w:rsidR="00761AED" w:rsidRPr="00761AED" w14:paraId="06531154" w14:textId="77777777" w:rsidTr="00C3291C">
        <w:trPr>
          <w:trHeight w:val="312"/>
        </w:trPr>
        <w:tc>
          <w:tcPr>
            <w:tcW w:w="507" w:type="dxa"/>
            <w:hideMark/>
          </w:tcPr>
          <w:p w14:paraId="0653114D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 </w:t>
            </w:r>
          </w:p>
        </w:tc>
        <w:tc>
          <w:tcPr>
            <w:tcW w:w="2323" w:type="dxa"/>
            <w:hideMark/>
          </w:tcPr>
          <w:p w14:paraId="0653114E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Makulatura- papier</w:t>
            </w:r>
          </w:p>
        </w:tc>
        <w:tc>
          <w:tcPr>
            <w:tcW w:w="1276" w:type="dxa"/>
            <w:hideMark/>
          </w:tcPr>
          <w:p w14:paraId="0653114F" w14:textId="77777777" w:rsidR="00761AED" w:rsidRPr="00761AED" w:rsidRDefault="00761AED" w:rsidP="00761AED">
            <w:pPr>
              <w:spacing w:line="276" w:lineRule="auto"/>
              <w:jc w:val="right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min. 1100 l</w:t>
            </w:r>
          </w:p>
        </w:tc>
        <w:tc>
          <w:tcPr>
            <w:tcW w:w="1276" w:type="dxa"/>
            <w:hideMark/>
          </w:tcPr>
          <w:p w14:paraId="06531150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</w:t>
            </w:r>
          </w:p>
        </w:tc>
        <w:tc>
          <w:tcPr>
            <w:tcW w:w="1559" w:type="dxa"/>
            <w:hideMark/>
          </w:tcPr>
          <w:p w14:paraId="06531151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 x w miesiącu</w:t>
            </w:r>
          </w:p>
        </w:tc>
        <w:tc>
          <w:tcPr>
            <w:tcW w:w="1559" w:type="dxa"/>
            <w:hideMark/>
          </w:tcPr>
          <w:p w14:paraId="06531152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12</w:t>
            </w:r>
          </w:p>
        </w:tc>
        <w:tc>
          <w:tcPr>
            <w:tcW w:w="1985" w:type="dxa"/>
            <w:hideMark/>
          </w:tcPr>
          <w:p w14:paraId="06531153" w14:textId="530EC867" w:rsidR="00761AED" w:rsidRPr="00761AED" w:rsidRDefault="00C93C77" w:rsidP="00F0322A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</w:tr>
      <w:tr w:rsidR="00761AED" w:rsidRPr="00761AED" w14:paraId="06531164" w14:textId="77777777" w:rsidTr="00C3291C">
        <w:trPr>
          <w:trHeight w:val="324"/>
        </w:trPr>
        <w:tc>
          <w:tcPr>
            <w:tcW w:w="507" w:type="dxa"/>
            <w:hideMark/>
          </w:tcPr>
          <w:p w14:paraId="0653115D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</w:t>
            </w:r>
          </w:p>
        </w:tc>
        <w:tc>
          <w:tcPr>
            <w:tcW w:w="2323" w:type="dxa"/>
            <w:hideMark/>
          </w:tcPr>
          <w:p w14:paraId="0653115E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Plastik</w:t>
            </w:r>
          </w:p>
        </w:tc>
        <w:tc>
          <w:tcPr>
            <w:tcW w:w="1276" w:type="dxa"/>
            <w:hideMark/>
          </w:tcPr>
          <w:p w14:paraId="0653115F" w14:textId="77777777" w:rsidR="00761AED" w:rsidRPr="00761AED" w:rsidRDefault="00761AED" w:rsidP="00761AED">
            <w:pPr>
              <w:spacing w:line="276" w:lineRule="auto"/>
              <w:jc w:val="right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min. 1100 l</w:t>
            </w:r>
          </w:p>
        </w:tc>
        <w:tc>
          <w:tcPr>
            <w:tcW w:w="1276" w:type="dxa"/>
            <w:hideMark/>
          </w:tcPr>
          <w:p w14:paraId="06531160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</w:t>
            </w:r>
          </w:p>
        </w:tc>
        <w:tc>
          <w:tcPr>
            <w:tcW w:w="1559" w:type="dxa"/>
            <w:hideMark/>
          </w:tcPr>
          <w:p w14:paraId="06531161" w14:textId="7A8F0466" w:rsidR="00761AED" w:rsidRPr="00761AED" w:rsidRDefault="00C93C77" w:rsidP="00F0322A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61AED" w:rsidRPr="00761AED">
              <w:rPr>
                <w:bCs/>
                <w:sz w:val="20"/>
              </w:rPr>
              <w:t xml:space="preserve"> x w miesiącu</w:t>
            </w:r>
          </w:p>
        </w:tc>
        <w:tc>
          <w:tcPr>
            <w:tcW w:w="1559" w:type="dxa"/>
            <w:hideMark/>
          </w:tcPr>
          <w:p w14:paraId="06531162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12</w:t>
            </w:r>
          </w:p>
        </w:tc>
        <w:tc>
          <w:tcPr>
            <w:tcW w:w="1985" w:type="dxa"/>
            <w:hideMark/>
          </w:tcPr>
          <w:p w14:paraId="06531163" w14:textId="4E2DBAFD" w:rsidR="00761AED" w:rsidRPr="00761AED" w:rsidRDefault="00C93C77" w:rsidP="00F0322A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</w:tr>
      <w:tr w:rsidR="00761AED" w:rsidRPr="00761AED" w14:paraId="0653116C" w14:textId="77777777" w:rsidTr="00C3291C">
        <w:trPr>
          <w:trHeight w:val="312"/>
        </w:trPr>
        <w:tc>
          <w:tcPr>
            <w:tcW w:w="507" w:type="dxa"/>
            <w:hideMark/>
          </w:tcPr>
          <w:p w14:paraId="06531165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 </w:t>
            </w:r>
          </w:p>
        </w:tc>
        <w:tc>
          <w:tcPr>
            <w:tcW w:w="2323" w:type="dxa"/>
            <w:hideMark/>
          </w:tcPr>
          <w:p w14:paraId="06531166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Plastik</w:t>
            </w:r>
          </w:p>
        </w:tc>
        <w:tc>
          <w:tcPr>
            <w:tcW w:w="1276" w:type="dxa"/>
            <w:hideMark/>
          </w:tcPr>
          <w:p w14:paraId="06531167" w14:textId="77777777" w:rsidR="00761AED" w:rsidRPr="00761AED" w:rsidRDefault="00761AED" w:rsidP="00761AED">
            <w:pPr>
              <w:spacing w:line="276" w:lineRule="auto"/>
              <w:jc w:val="right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min. 1100 l</w:t>
            </w:r>
          </w:p>
        </w:tc>
        <w:tc>
          <w:tcPr>
            <w:tcW w:w="1276" w:type="dxa"/>
            <w:hideMark/>
          </w:tcPr>
          <w:p w14:paraId="06531168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</w:t>
            </w:r>
          </w:p>
        </w:tc>
        <w:tc>
          <w:tcPr>
            <w:tcW w:w="1559" w:type="dxa"/>
            <w:hideMark/>
          </w:tcPr>
          <w:p w14:paraId="06531169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 x w miesiącu</w:t>
            </w:r>
          </w:p>
        </w:tc>
        <w:tc>
          <w:tcPr>
            <w:tcW w:w="1559" w:type="dxa"/>
            <w:hideMark/>
          </w:tcPr>
          <w:p w14:paraId="0653116A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12</w:t>
            </w:r>
          </w:p>
        </w:tc>
        <w:tc>
          <w:tcPr>
            <w:tcW w:w="1985" w:type="dxa"/>
            <w:hideMark/>
          </w:tcPr>
          <w:p w14:paraId="0653116B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12</w:t>
            </w:r>
          </w:p>
        </w:tc>
      </w:tr>
      <w:tr w:rsidR="00761AED" w:rsidRPr="00761AED" w14:paraId="0653117C" w14:textId="77777777" w:rsidTr="00C3291C">
        <w:trPr>
          <w:trHeight w:val="324"/>
        </w:trPr>
        <w:tc>
          <w:tcPr>
            <w:tcW w:w="507" w:type="dxa"/>
            <w:hideMark/>
          </w:tcPr>
          <w:p w14:paraId="06531175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3</w:t>
            </w:r>
          </w:p>
        </w:tc>
        <w:tc>
          <w:tcPr>
            <w:tcW w:w="2323" w:type="dxa"/>
            <w:hideMark/>
          </w:tcPr>
          <w:p w14:paraId="06531176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Pozostałe selektywne</w:t>
            </w:r>
          </w:p>
        </w:tc>
        <w:tc>
          <w:tcPr>
            <w:tcW w:w="1276" w:type="dxa"/>
            <w:hideMark/>
          </w:tcPr>
          <w:p w14:paraId="06531177" w14:textId="77777777" w:rsidR="00761AED" w:rsidRPr="00761AED" w:rsidRDefault="00761AED" w:rsidP="00761AED">
            <w:pPr>
              <w:spacing w:line="276" w:lineRule="auto"/>
              <w:jc w:val="right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min. 1100 l</w:t>
            </w:r>
          </w:p>
        </w:tc>
        <w:tc>
          <w:tcPr>
            <w:tcW w:w="1276" w:type="dxa"/>
            <w:hideMark/>
          </w:tcPr>
          <w:p w14:paraId="06531178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</w:t>
            </w:r>
          </w:p>
        </w:tc>
        <w:tc>
          <w:tcPr>
            <w:tcW w:w="1559" w:type="dxa"/>
            <w:hideMark/>
          </w:tcPr>
          <w:p w14:paraId="06531179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 x w miesiącu</w:t>
            </w:r>
          </w:p>
        </w:tc>
        <w:tc>
          <w:tcPr>
            <w:tcW w:w="1559" w:type="dxa"/>
            <w:hideMark/>
          </w:tcPr>
          <w:p w14:paraId="0653117A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12</w:t>
            </w:r>
          </w:p>
        </w:tc>
        <w:tc>
          <w:tcPr>
            <w:tcW w:w="1985" w:type="dxa"/>
            <w:hideMark/>
          </w:tcPr>
          <w:p w14:paraId="0653117B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24</w:t>
            </w:r>
          </w:p>
        </w:tc>
      </w:tr>
      <w:tr w:rsidR="00761AED" w:rsidRPr="00761AED" w14:paraId="06531184" w14:textId="77777777" w:rsidTr="00C3291C">
        <w:trPr>
          <w:trHeight w:val="312"/>
        </w:trPr>
        <w:tc>
          <w:tcPr>
            <w:tcW w:w="507" w:type="dxa"/>
            <w:hideMark/>
          </w:tcPr>
          <w:p w14:paraId="0653117D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 </w:t>
            </w:r>
          </w:p>
        </w:tc>
        <w:tc>
          <w:tcPr>
            <w:tcW w:w="2323" w:type="dxa"/>
            <w:hideMark/>
          </w:tcPr>
          <w:p w14:paraId="0653117E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Pozostałe selektywne</w:t>
            </w:r>
          </w:p>
        </w:tc>
        <w:tc>
          <w:tcPr>
            <w:tcW w:w="1276" w:type="dxa"/>
            <w:hideMark/>
          </w:tcPr>
          <w:p w14:paraId="0653117F" w14:textId="77777777" w:rsidR="00761AED" w:rsidRPr="00761AED" w:rsidRDefault="00761AED" w:rsidP="00761AED">
            <w:pPr>
              <w:spacing w:line="276" w:lineRule="auto"/>
              <w:jc w:val="right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min. 1100 l</w:t>
            </w:r>
          </w:p>
        </w:tc>
        <w:tc>
          <w:tcPr>
            <w:tcW w:w="1276" w:type="dxa"/>
            <w:hideMark/>
          </w:tcPr>
          <w:p w14:paraId="06531180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</w:t>
            </w:r>
          </w:p>
        </w:tc>
        <w:tc>
          <w:tcPr>
            <w:tcW w:w="1559" w:type="dxa"/>
            <w:hideMark/>
          </w:tcPr>
          <w:p w14:paraId="06531181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 x w miesiącu</w:t>
            </w:r>
          </w:p>
        </w:tc>
        <w:tc>
          <w:tcPr>
            <w:tcW w:w="1559" w:type="dxa"/>
            <w:hideMark/>
          </w:tcPr>
          <w:p w14:paraId="06531182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12</w:t>
            </w:r>
          </w:p>
        </w:tc>
        <w:tc>
          <w:tcPr>
            <w:tcW w:w="1985" w:type="dxa"/>
            <w:hideMark/>
          </w:tcPr>
          <w:p w14:paraId="06531183" w14:textId="4A2CA092" w:rsidR="00761AED" w:rsidRPr="00761AED" w:rsidRDefault="00C93C77" w:rsidP="00F0322A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</w:tr>
      <w:tr w:rsidR="00761AED" w:rsidRPr="00761AED" w14:paraId="06531194" w14:textId="77777777" w:rsidTr="00C3291C">
        <w:trPr>
          <w:trHeight w:val="324"/>
        </w:trPr>
        <w:tc>
          <w:tcPr>
            <w:tcW w:w="507" w:type="dxa"/>
            <w:hideMark/>
          </w:tcPr>
          <w:p w14:paraId="0653118D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4</w:t>
            </w:r>
          </w:p>
        </w:tc>
        <w:tc>
          <w:tcPr>
            <w:tcW w:w="2323" w:type="dxa"/>
            <w:hideMark/>
          </w:tcPr>
          <w:p w14:paraId="0653118E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Szkło</w:t>
            </w:r>
          </w:p>
        </w:tc>
        <w:tc>
          <w:tcPr>
            <w:tcW w:w="1276" w:type="dxa"/>
            <w:hideMark/>
          </w:tcPr>
          <w:p w14:paraId="0653118F" w14:textId="77777777" w:rsidR="00761AED" w:rsidRPr="00761AED" w:rsidRDefault="00761AED" w:rsidP="00761AED">
            <w:pPr>
              <w:spacing w:line="276" w:lineRule="auto"/>
              <w:jc w:val="right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min. 1100 l</w:t>
            </w:r>
          </w:p>
        </w:tc>
        <w:tc>
          <w:tcPr>
            <w:tcW w:w="1276" w:type="dxa"/>
            <w:hideMark/>
          </w:tcPr>
          <w:p w14:paraId="06531190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</w:t>
            </w:r>
          </w:p>
        </w:tc>
        <w:tc>
          <w:tcPr>
            <w:tcW w:w="1559" w:type="dxa"/>
            <w:hideMark/>
          </w:tcPr>
          <w:p w14:paraId="06531191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1x kwartalnie</w:t>
            </w:r>
          </w:p>
        </w:tc>
        <w:tc>
          <w:tcPr>
            <w:tcW w:w="1559" w:type="dxa"/>
            <w:hideMark/>
          </w:tcPr>
          <w:p w14:paraId="06531192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4</w:t>
            </w:r>
          </w:p>
        </w:tc>
        <w:tc>
          <w:tcPr>
            <w:tcW w:w="1985" w:type="dxa"/>
            <w:hideMark/>
          </w:tcPr>
          <w:p w14:paraId="06531193" w14:textId="2CB18580" w:rsidR="00761AED" w:rsidRPr="00761AED" w:rsidRDefault="00C93C77" w:rsidP="00F0322A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  <w:tr w:rsidR="00761AED" w:rsidRPr="00761AED" w14:paraId="0653119C" w14:textId="77777777" w:rsidTr="00C3291C">
        <w:trPr>
          <w:trHeight w:val="312"/>
        </w:trPr>
        <w:tc>
          <w:tcPr>
            <w:tcW w:w="507" w:type="dxa"/>
            <w:hideMark/>
          </w:tcPr>
          <w:p w14:paraId="06531195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 </w:t>
            </w:r>
          </w:p>
        </w:tc>
        <w:tc>
          <w:tcPr>
            <w:tcW w:w="2323" w:type="dxa"/>
            <w:hideMark/>
          </w:tcPr>
          <w:p w14:paraId="06531196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Szkło</w:t>
            </w:r>
          </w:p>
        </w:tc>
        <w:tc>
          <w:tcPr>
            <w:tcW w:w="1276" w:type="dxa"/>
            <w:hideMark/>
          </w:tcPr>
          <w:p w14:paraId="06531197" w14:textId="77777777" w:rsidR="00761AED" w:rsidRPr="00761AED" w:rsidRDefault="00761AED" w:rsidP="00761AED">
            <w:pPr>
              <w:spacing w:line="276" w:lineRule="auto"/>
              <w:jc w:val="right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min. 1100 l</w:t>
            </w:r>
          </w:p>
        </w:tc>
        <w:tc>
          <w:tcPr>
            <w:tcW w:w="1276" w:type="dxa"/>
            <w:hideMark/>
          </w:tcPr>
          <w:p w14:paraId="06531198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</w:t>
            </w:r>
          </w:p>
        </w:tc>
        <w:tc>
          <w:tcPr>
            <w:tcW w:w="1559" w:type="dxa"/>
            <w:hideMark/>
          </w:tcPr>
          <w:p w14:paraId="06531199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1x kwartalnie</w:t>
            </w:r>
          </w:p>
        </w:tc>
        <w:tc>
          <w:tcPr>
            <w:tcW w:w="1559" w:type="dxa"/>
            <w:hideMark/>
          </w:tcPr>
          <w:p w14:paraId="0653119A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4</w:t>
            </w:r>
          </w:p>
        </w:tc>
        <w:tc>
          <w:tcPr>
            <w:tcW w:w="1985" w:type="dxa"/>
            <w:hideMark/>
          </w:tcPr>
          <w:p w14:paraId="0653119B" w14:textId="14DBDA2F" w:rsidR="00761AED" w:rsidRPr="00761AED" w:rsidRDefault="00C93C77" w:rsidP="00F0322A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</w:tr>
      <w:tr w:rsidR="00761AED" w:rsidRPr="00761AED" w14:paraId="065311AC" w14:textId="77777777" w:rsidTr="00C3291C">
        <w:trPr>
          <w:trHeight w:val="636"/>
        </w:trPr>
        <w:tc>
          <w:tcPr>
            <w:tcW w:w="507" w:type="dxa"/>
            <w:hideMark/>
          </w:tcPr>
          <w:p w14:paraId="065311A5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5</w:t>
            </w:r>
          </w:p>
        </w:tc>
        <w:tc>
          <w:tcPr>
            <w:tcW w:w="2323" w:type="dxa"/>
            <w:hideMark/>
          </w:tcPr>
          <w:p w14:paraId="065311A6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Kuchenne odpady-biodegrowalne</w:t>
            </w:r>
          </w:p>
        </w:tc>
        <w:tc>
          <w:tcPr>
            <w:tcW w:w="1276" w:type="dxa"/>
            <w:hideMark/>
          </w:tcPr>
          <w:p w14:paraId="065311A7" w14:textId="77777777" w:rsidR="00761AED" w:rsidRPr="00761AED" w:rsidRDefault="00761AED" w:rsidP="00761AED">
            <w:pPr>
              <w:spacing w:line="276" w:lineRule="auto"/>
              <w:jc w:val="right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min. 1100 l</w:t>
            </w:r>
          </w:p>
        </w:tc>
        <w:tc>
          <w:tcPr>
            <w:tcW w:w="1276" w:type="dxa"/>
            <w:hideMark/>
          </w:tcPr>
          <w:p w14:paraId="065311A8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</w:t>
            </w:r>
          </w:p>
        </w:tc>
        <w:tc>
          <w:tcPr>
            <w:tcW w:w="1559" w:type="dxa"/>
            <w:hideMark/>
          </w:tcPr>
          <w:p w14:paraId="065311A9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2x miesięcznie</w:t>
            </w:r>
          </w:p>
        </w:tc>
        <w:tc>
          <w:tcPr>
            <w:tcW w:w="1559" w:type="dxa"/>
            <w:hideMark/>
          </w:tcPr>
          <w:p w14:paraId="065311AA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24</w:t>
            </w:r>
          </w:p>
        </w:tc>
        <w:tc>
          <w:tcPr>
            <w:tcW w:w="1985" w:type="dxa"/>
            <w:hideMark/>
          </w:tcPr>
          <w:p w14:paraId="065311AB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24</w:t>
            </w:r>
          </w:p>
        </w:tc>
      </w:tr>
      <w:tr w:rsidR="00761AED" w:rsidRPr="00761AED" w14:paraId="065311B4" w14:textId="77777777" w:rsidTr="00C3291C">
        <w:trPr>
          <w:trHeight w:val="696"/>
        </w:trPr>
        <w:tc>
          <w:tcPr>
            <w:tcW w:w="507" w:type="dxa"/>
            <w:hideMark/>
          </w:tcPr>
          <w:p w14:paraId="065311AD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 </w:t>
            </w:r>
          </w:p>
        </w:tc>
        <w:tc>
          <w:tcPr>
            <w:tcW w:w="2323" w:type="dxa"/>
            <w:hideMark/>
          </w:tcPr>
          <w:p w14:paraId="065311AE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Kuchenne odpady-biodegrowalne</w:t>
            </w:r>
          </w:p>
        </w:tc>
        <w:tc>
          <w:tcPr>
            <w:tcW w:w="1276" w:type="dxa"/>
            <w:hideMark/>
          </w:tcPr>
          <w:p w14:paraId="065311AF" w14:textId="77777777" w:rsidR="00761AED" w:rsidRPr="00761AED" w:rsidRDefault="00761AED" w:rsidP="00761AED">
            <w:pPr>
              <w:spacing w:line="276" w:lineRule="auto"/>
              <w:jc w:val="right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min. 1100 l</w:t>
            </w:r>
          </w:p>
        </w:tc>
        <w:tc>
          <w:tcPr>
            <w:tcW w:w="1276" w:type="dxa"/>
            <w:hideMark/>
          </w:tcPr>
          <w:p w14:paraId="065311B0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</w:t>
            </w:r>
          </w:p>
        </w:tc>
        <w:tc>
          <w:tcPr>
            <w:tcW w:w="1559" w:type="dxa"/>
            <w:hideMark/>
          </w:tcPr>
          <w:p w14:paraId="065311B1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2x miesięcznie</w:t>
            </w:r>
          </w:p>
        </w:tc>
        <w:tc>
          <w:tcPr>
            <w:tcW w:w="1559" w:type="dxa"/>
            <w:hideMark/>
          </w:tcPr>
          <w:p w14:paraId="065311B2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24</w:t>
            </w:r>
          </w:p>
        </w:tc>
        <w:tc>
          <w:tcPr>
            <w:tcW w:w="1985" w:type="dxa"/>
            <w:hideMark/>
          </w:tcPr>
          <w:p w14:paraId="065311B3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24</w:t>
            </w:r>
          </w:p>
        </w:tc>
      </w:tr>
      <w:tr w:rsidR="00761AED" w:rsidRPr="00761AED" w14:paraId="065311BC" w14:textId="77777777" w:rsidTr="00C3291C">
        <w:trPr>
          <w:trHeight w:val="636"/>
        </w:trPr>
        <w:tc>
          <w:tcPr>
            <w:tcW w:w="507" w:type="dxa"/>
            <w:hideMark/>
          </w:tcPr>
          <w:p w14:paraId="065311B5" w14:textId="77777777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6</w:t>
            </w:r>
          </w:p>
        </w:tc>
        <w:tc>
          <w:tcPr>
            <w:tcW w:w="2323" w:type="dxa"/>
            <w:hideMark/>
          </w:tcPr>
          <w:p w14:paraId="065311B6" w14:textId="13D6333B" w:rsidR="00761AED" w:rsidRPr="00761AED" w:rsidRDefault="00761AED" w:rsidP="00761AED">
            <w:pPr>
              <w:spacing w:line="276" w:lineRule="auto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 xml:space="preserve">Popiół </w:t>
            </w:r>
            <w:r w:rsidR="00DF7188">
              <w:rPr>
                <w:bCs/>
                <w:sz w:val="20"/>
              </w:rPr>
              <w:t xml:space="preserve">                                </w:t>
            </w:r>
            <w:r w:rsidRPr="00761AED">
              <w:rPr>
                <w:bCs/>
                <w:sz w:val="20"/>
              </w:rPr>
              <w:t>(w okresie I-IV</w:t>
            </w:r>
            <w:r w:rsidR="00DF7188">
              <w:rPr>
                <w:bCs/>
                <w:sz w:val="20"/>
              </w:rPr>
              <w:t>, XI-XII</w:t>
            </w:r>
            <w:r w:rsidRPr="00761AED">
              <w:rPr>
                <w:bCs/>
                <w:sz w:val="20"/>
              </w:rPr>
              <w:t>)</w:t>
            </w:r>
          </w:p>
        </w:tc>
        <w:tc>
          <w:tcPr>
            <w:tcW w:w="1276" w:type="dxa"/>
            <w:hideMark/>
          </w:tcPr>
          <w:p w14:paraId="065311B7" w14:textId="77777777" w:rsidR="00761AED" w:rsidRPr="00761AED" w:rsidRDefault="00761AED" w:rsidP="00761AED">
            <w:pPr>
              <w:spacing w:line="276" w:lineRule="auto"/>
              <w:jc w:val="right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min. 1100 l</w:t>
            </w:r>
          </w:p>
        </w:tc>
        <w:tc>
          <w:tcPr>
            <w:tcW w:w="1276" w:type="dxa"/>
            <w:hideMark/>
          </w:tcPr>
          <w:p w14:paraId="065311B8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</w:t>
            </w:r>
          </w:p>
        </w:tc>
        <w:tc>
          <w:tcPr>
            <w:tcW w:w="1559" w:type="dxa"/>
            <w:hideMark/>
          </w:tcPr>
          <w:p w14:paraId="065311B9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1 x na 2 miesiące</w:t>
            </w:r>
          </w:p>
        </w:tc>
        <w:tc>
          <w:tcPr>
            <w:tcW w:w="1559" w:type="dxa"/>
            <w:hideMark/>
          </w:tcPr>
          <w:p w14:paraId="065311BA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3</w:t>
            </w:r>
          </w:p>
        </w:tc>
        <w:tc>
          <w:tcPr>
            <w:tcW w:w="1985" w:type="dxa"/>
            <w:hideMark/>
          </w:tcPr>
          <w:p w14:paraId="065311BB" w14:textId="77777777" w:rsidR="00761AED" w:rsidRPr="00761AED" w:rsidRDefault="00761AED" w:rsidP="00F0322A">
            <w:pPr>
              <w:spacing w:line="276" w:lineRule="auto"/>
              <w:jc w:val="center"/>
              <w:rPr>
                <w:bCs/>
                <w:sz w:val="20"/>
              </w:rPr>
            </w:pPr>
            <w:r w:rsidRPr="00761AED">
              <w:rPr>
                <w:bCs/>
                <w:sz w:val="20"/>
              </w:rPr>
              <w:t>3</w:t>
            </w:r>
          </w:p>
        </w:tc>
      </w:tr>
    </w:tbl>
    <w:p w14:paraId="065311BD" w14:textId="77777777" w:rsidR="00566F6E" w:rsidRPr="00761AED" w:rsidRDefault="00761AED" w:rsidP="00495D3A">
      <w:pPr>
        <w:spacing w:line="276" w:lineRule="auto"/>
        <w:rPr>
          <w:bCs/>
          <w:i/>
        </w:rPr>
      </w:pPr>
      <w:r w:rsidRPr="00761AED">
        <w:rPr>
          <w:bCs/>
          <w:i/>
        </w:rPr>
        <w:t>*pojemniki ZSP</w:t>
      </w:r>
    </w:p>
    <w:p w14:paraId="065311BE" w14:textId="77777777" w:rsidR="00566F6E" w:rsidRPr="00761AED" w:rsidRDefault="00761AED" w:rsidP="00761AED">
      <w:r w:rsidRPr="00761AED">
        <w:t>b) dzierżawa pojemników wg podziału (rozliczenia miesięczne)</w:t>
      </w:r>
      <w:r>
        <w:t>:</w:t>
      </w: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3137"/>
        <w:gridCol w:w="1985"/>
        <w:gridCol w:w="1134"/>
        <w:gridCol w:w="1984"/>
      </w:tblGrid>
      <w:tr w:rsidR="00B21C2E" w:rsidRPr="00495D3A" w14:paraId="065311C4" w14:textId="77777777" w:rsidTr="007674ED">
        <w:trPr>
          <w:trHeight w:val="9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BF" w14:textId="77777777" w:rsidR="00B21C2E" w:rsidRPr="00495D3A" w:rsidRDefault="00B21C2E" w:rsidP="00B1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0" w14:textId="77777777" w:rsidR="00B21C2E" w:rsidRPr="00495D3A" w:rsidRDefault="00B21C2E" w:rsidP="00B1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Rodzaj frakcji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1" w14:textId="77777777" w:rsidR="00B21C2E" w:rsidRPr="00495D3A" w:rsidRDefault="00B21C2E" w:rsidP="00B1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Pojemność pojemnika- wymagana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2" w14:textId="77777777" w:rsidR="00B21C2E" w:rsidRPr="00495D3A" w:rsidRDefault="00B21C2E" w:rsidP="00B1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Liczba pojemników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3" w14:textId="77777777" w:rsidR="00B21C2E" w:rsidRPr="00495D3A" w:rsidRDefault="00B21C2E" w:rsidP="00B1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Częstotliwość odbioru</w:t>
            </w:r>
          </w:p>
        </w:tc>
      </w:tr>
      <w:tr w:rsidR="00B21C2E" w:rsidRPr="00495D3A" w14:paraId="065311CA" w14:textId="77777777" w:rsidTr="007674ED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5" w14:textId="77777777" w:rsidR="00B21C2E" w:rsidRPr="00495D3A" w:rsidRDefault="00B21C2E" w:rsidP="00B10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6" w14:textId="77777777" w:rsidR="00B21C2E" w:rsidRPr="00495D3A" w:rsidRDefault="00B21C2E" w:rsidP="00B10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Makulatura- papier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7" w14:textId="77777777" w:rsidR="00B21C2E" w:rsidRPr="00495D3A" w:rsidRDefault="00B21C2E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min. 1100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8" w14:textId="77777777" w:rsidR="00B21C2E" w:rsidRPr="00495D3A" w:rsidRDefault="00B21C2E" w:rsidP="00B1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9" w14:textId="5992D21F" w:rsidR="00B21C2E" w:rsidRPr="00495D3A" w:rsidRDefault="004431A9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B21C2E"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x w miesiącu</w:t>
            </w:r>
          </w:p>
        </w:tc>
      </w:tr>
      <w:tr w:rsidR="00B21C2E" w:rsidRPr="00495D3A" w14:paraId="065311D0" w14:textId="77777777" w:rsidTr="007674ED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B" w14:textId="77777777" w:rsidR="00B21C2E" w:rsidRPr="00495D3A" w:rsidRDefault="00B21C2E" w:rsidP="00B10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C" w14:textId="77777777" w:rsidR="00B21C2E" w:rsidRPr="00495D3A" w:rsidRDefault="00B21C2E" w:rsidP="00B10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Plastik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D" w14:textId="77777777" w:rsidR="00B21C2E" w:rsidRPr="00495D3A" w:rsidRDefault="00B21C2E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min. 1100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E" w14:textId="77777777" w:rsidR="00B21C2E" w:rsidRPr="00495D3A" w:rsidRDefault="00B21C2E" w:rsidP="00B1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CF" w14:textId="73CCD721" w:rsidR="00B21C2E" w:rsidRPr="00495D3A" w:rsidRDefault="004431A9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B21C2E"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x w miesiącu</w:t>
            </w:r>
          </w:p>
        </w:tc>
      </w:tr>
      <w:tr w:rsidR="00B21C2E" w:rsidRPr="00495D3A" w14:paraId="065311D6" w14:textId="77777777" w:rsidTr="007674ED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1" w14:textId="77777777" w:rsidR="00B21C2E" w:rsidRPr="00495D3A" w:rsidRDefault="00B21C2E" w:rsidP="00B10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2" w14:textId="77777777" w:rsidR="00B21C2E" w:rsidRPr="00495D3A" w:rsidRDefault="00B21C2E" w:rsidP="00B10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Pozostałe selektywne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3" w14:textId="77777777" w:rsidR="00B21C2E" w:rsidRPr="00495D3A" w:rsidRDefault="00B21C2E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min. 1100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4" w14:textId="77777777" w:rsidR="00B21C2E" w:rsidRPr="00495D3A" w:rsidRDefault="00B21C2E" w:rsidP="00B1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5" w14:textId="77777777" w:rsidR="00B21C2E" w:rsidRPr="00495D3A" w:rsidRDefault="00B21C2E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x w miesiącu</w:t>
            </w:r>
          </w:p>
        </w:tc>
      </w:tr>
      <w:tr w:rsidR="00B21C2E" w:rsidRPr="00495D3A" w14:paraId="065311DC" w14:textId="77777777" w:rsidTr="007674ED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7" w14:textId="77777777" w:rsidR="00B21C2E" w:rsidRPr="00495D3A" w:rsidRDefault="00B21C2E" w:rsidP="00B10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8" w14:textId="77777777" w:rsidR="00B21C2E" w:rsidRPr="00495D3A" w:rsidRDefault="00B21C2E" w:rsidP="00B10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9" w14:textId="77777777" w:rsidR="00B21C2E" w:rsidRPr="00495D3A" w:rsidRDefault="00B21C2E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min. 1100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A" w14:textId="77777777" w:rsidR="00B21C2E" w:rsidRPr="00495D3A" w:rsidRDefault="00B21C2E" w:rsidP="00B1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B" w14:textId="68BAF440" w:rsidR="00B21C2E" w:rsidRPr="00495D3A" w:rsidRDefault="00B21C2E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1 x </w:t>
            </w:r>
            <w:r w:rsidR="00443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 kwartał</w:t>
            </w:r>
          </w:p>
        </w:tc>
      </w:tr>
      <w:tr w:rsidR="00B21C2E" w:rsidRPr="00495D3A" w14:paraId="065311E2" w14:textId="77777777" w:rsidTr="007674ED">
        <w:trPr>
          <w:trHeight w:val="55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D" w14:textId="77777777" w:rsidR="00B21C2E" w:rsidRPr="00495D3A" w:rsidRDefault="00B21C2E" w:rsidP="00B10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E" w14:textId="77777777" w:rsidR="00B21C2E" w:rsidRPr="00495D3A" w:rsidRDefault="00B21C2E" w:rsidP="00B10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Kuchenne odpady- biodegrowa</w:t>
            </w:r>
            <w:bookmarkStart w:id="0" w:name="_GoBack"/>
            <w:bookmarkEnd w:id="0"/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DF" w14:textId="77777777" w:rsidR="00B21C2E" w:rsidRPr="00495D3A" w:rsidRDefault="00B21C2E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min. 1100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E0" w14:textId="77777777" w:rsidR="00B21C2E" w:rsidRPr="00495D3A" w:rsidRDefault="00B21C2E" w:rsidP="00B1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E1" w14:textId="14DF3A0A" w:rsidR="00B21C2E" w:rsidRPr="00495D3A" w:rsidRDefault="004431A9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B21C2E"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x w miesiącu</w:t>
            </w:r>
          </w:p>
        </w:tc>
      </w:tr>
      <w:tr w:rsidR="00B21C2E" w:rsidRPr="00495D3A" w14:paraId="065311E8" w14:textId="77777777" w:rsidTr="007674ED">
        <w:trPr>
          <w:trHeight w:val="4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E3" w14:textId="77777777" w:rsidR="00B21C2E" w:rsidRPr="00495D3A" w:rsidRDefault="00B21C2E" w:rsidP="00B10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E4" w14:textId="6E6FBCE0" w:rsidR="00B21C2E" w:rsidRPr="00495D3A" w:rsidRDefault="00B21C2E" w:rsidP="00B10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596F">
              <w:rPr>
                <w:bCs/>
                <w:sz w:val="18"/>
              </w:rPr>
              <w:t xml:space="preserve">Popiół </w:t>
            </w:r>
            <w:r w:rsidR="00DF7188" w:rsidRPr="00DF7188">
              <w:rPr>
                <w:bCs/>
                <w:sz w:val="18"/>
                <w:szCs w:val="18"/>
              </w:rPr>
              <w:t>(w okresie I-IV, XI-XII)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E5" w14:textId="77777777" w:rsidR="00B21C2E" w:rsidRPr="00495D3A" w:rsidRDefault="00B21C2E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min. 1100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E6" w14:textId="77777777" w:rsidR="00B21C2E" w:rsidRPr="00495D3A" w:rsidRDefault="00B21C2E" w:rsidP="00B10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1E7" w14:textId="67BA56C8" w:rsidR="00B21C2E" w:rsidRPr="00495D3A" w:rsidRDefault="00B21C2E" w:rsidP="00767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95D3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1 x </w:t>
            </w:r>
            <w:r w:rsidR="004431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 2 miesiące</w:t>
            </w:r>
          </w:p>
        </w:tc>
      </w:tr>
    </w:tbl>
    <w:p w14:paraId="065311E9" w14:textId="77777777" w:rsidR="008F644A" w:rsidRPr="00761AED" w:rsidRDefault="008F644A" w:rsidP="00761AED">
      <w:pPr>
        <w:spacing w:line="276" w:lineRule="auto"/>
        <w:rPr>
          <w:b/>
          <w:bCs/>
          <w:sz w:val="24"/>
        </w:rPr>
      </w:pPr>
    </w:p>
    <w:sectPr w:rsidR="008F644A" w:rsidRPr="00761AED" w:rsidSect="00E96356">
      <w:pgSz w:w="11906" w:h="16838"/>
      <w:pgMar w:top="993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F45"/>
    <w:multiLevelType w:val="hybridMultilevel"/>
    <w:tmpl w:val="ED2AEC24"/>
    <w:lvl w:ilvl="0" w:tplc="87E01CFA">
      <w:start w:val="1"/>
      <w:numFmt w:val="lowerLetter"/>
      <w:lvlText w:val="%1)"/>
      <w:lvlJc w:val="left"/>
      <w:pPr>
        <w:ind w:left="118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1CC56796"/>
    <w:multiLevelType w:val="hybridMultilevel"/>
    <w:tmpl w:val="59D813E8"/>
    <w:lvl w:ilvl="0" w:tplc="33386034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A374916"/>
    <w:multiLevelType w:val="hybridMultilevel"/>
    <w:tmpl w:val="4FC0D570"/>
    <w:lvl w:ilvl="0" w:tplc="0F045B4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C89249D"/>
    <w:multiLevelType w:val="multilevel"/>
    <w:tmpl w:val="44AAA99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4B"/>
    <w:rsid w:val="00062036"/>
    <w:rsid w:val="00094E84"/>
    <w:rsid w:val="002776EB"/>
    <w:rsid w:val="002946E1"/>
    <w:rsid w:val="004431A9"/>
    <w:rsid w:val="00495D3A"/>
    <w:rsid w:val="004A69C1"/>
    <w:rsid w:val="005273C2"/>
    <w:rsid w:val="00566F6E"/>
    <w:rsid w:val="005F6052"/>
    <w:rsid w:val="00761AED"/>
    <w:rsid w:val="007674ED"/>
    <w:rsid w:val="008F644A"/>
    <w:rsid w:val="0096124B"/>
    <w:rsid w:val="009C4034"/>
    <w:rsid w:val="00AD13BC"/>
    <w:rsid w:val="00B21C2E"/>
    <w:rsid w:val="00B61C58"/>
    <w:rsid w:val="00B96EEF"/>
    <w:rsid w:val="00C3291C"/>
    <w:rsid w:val="00C8094C"/>
    <w:rsid w:val="00C93C77"/>
    <w:rsid w:val="00CA079B"/>
    <w:rsid w:val="00CE3C31"/>
    <w:rsid w:val="00DA4026"/>
    <w:rsid w:val="00DF7188"/>
    <w:rsid w:val="00E96356"/>
    <w:rsid w:val="00F0322A"/>
    <w:rsid w:val="00F1596F"/>
    <w:rsid w:val="00F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1115"/>
  <w15:chartTrackingRefBased/>
  <w15:docId w15:val="{00BEE87F-D4AA-4401-9A31-7C0E856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96124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612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rsid w:val="0096124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96124B"/>
    <w:rPr>
      <w:rFonts w:ascii="Times New Roman" w:hAnsi="Times New Roman" w:cs="Times New Roman" w:hint="default"/>
      <w:i/>
      <w:iCs/>
      <w:sz w:val="22"/>
      <w:szCs w:val="22"/>
    </w:rPr>
  </w:style>
  <w:style w:type="paragraph" w:styleId="Bezodstpw">
    <w:name w:val="No Spacing"/>
    <w:uiPriority w:val="1"/>
    <w:qFormat/>
    <w:rsid w:val="008F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F644A"/>
    <w:pPr>
      <w:ind w:left="720"/>
      <w:contextualSpacing/>
    </w:pPr>
  </w:style>
  <w:style w:type="table" w:styleId="Tabela-Siatka">
    <w:name w:val="Table Grid"/>
    <w:basedOn w:val="Standardowy"/>
    <w:uiPriority w:val="39"/>
    <w:rsid w:val="008F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B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537F3"/>
  </w:style>
  <w:style w:type="character" w:styleId="Hipercze">
    <w:name w:val="Hyperlink"/>
    <w:unhideWhenUsed/>
    <w:rsid w:val="00B21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EB2C-06B0-4E68-89A1-378065E0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</dc:creator>
  <cp:keywords/>
  <dc:description/>
  <cp:lastModifiedBy>Małgorzata Frączek</cp:lastModifiedBy>
  <cp:revision>16</cp:revision>
  <cp:lastPrinted>2023-11-17T07:11:00Z</cp:lastPrinted>
  <dcterms:created xsi:type="dcterms:W3CDTF">2019-12-03T09:05:00Z</dcterms:created>
  <dcterms:modified xsi:type="dcterms:W3CDTF">2023-11-17T10:03:00Z</dcterms:modified>
</cp:coreProperties>
</file>